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6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420C2D">
        <w:rPr>
          <w:rStyle w:val="a4"/>
          <w:rFonts w:ascii="Tahoma" w:hAnsi="Tahoma" w:cs="Tahoma"/>
          <w:color w:val="0070C0"/>
          <w:sz w:val="28"/>
          <w:szCs w:val="28"/>
        </w:rPr>
        <w:t>Культурный дневник школьника</w:t>
      </w:r>
      <w:r>
        <w:rPr>
          <w:rStyle w:val="a4"/>
          <w:rFonts w:ascii="Tahoma" w:hAnsi="Tahoma" w:cs="Tahoma"/>
          <w:color w:val="FF0000"/>
          <w:sz w:val="28"/>
          <w:szCs w:val="28"/>
        </w:rPr>
        <w:t> </w:t>
      </w:r>
      <w:r>
        <w:rPr>
          <w:rFonts w:ascii="Tahoma" w:hAnsi="Tahoma" w:cs="Tahoma"/>
          <w:color w:val="555555"/>
          <w:sz w:val="21"/>
          <w:szCs w:val="21"/>
        </w:rPr>
        <w:t xml:space="preserve">- культурно-образовательный продукт для совместной работы ученика, родителей и педагогов. Суть заключается в ведении дневника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обучающимися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по полученным впечатлениям, освоенной информации об истории, мероприятиях и объектах культуры и искусства.</w:t>
      </w:r>
    </w:p>
    <w:p w:rsidR="008A146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420C2D">
        <w:rPr>
          <w:rStyle w:val="a4"/>
          <w:rFonts w:ascii="Tahoma" w:hAnsi="Tahoma" w:cs="Tahoma"/>
          <w:color w:val="0070C0"/>
          <w:sz w:val="28"/>
          <w:szCs w:val="28"/>
        </w:rPr>
        <w:t>Цель:</w:t>
      </w:r>
      <w:r>
        <w:rPr>
          <w:rStyle w:val="a4"/>
          <w:rFonts w:ascii="Tahoma" w:hAnsi="Tahoma" w:cs="Tahoma"/>
          <w:color w:val="FF0000"/>
          <w:sz w:val="28"/>
          <w:szCs w:val="28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организация работы по освоению школьниками исторического, природного наследия России и малой родины.</w:t>
      </w:r>
    </w:p>
    <w:p w:rsidR="008A146D" w:rsidRPr="00420C2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0070C0"/>
          <w:sz w:val="21"/>
          <w:szCs w:val="21"/>
        </w:rPr>
      </w:pPr>
      <w:r w:rsidRPr="00420C2D">
        <w:rPr>
          <w:rStyle w:val="a4"/>
          <w:rFonts w:ascii="Tahoma" w:hAnsi="Tahoma" w:cs="Tahoma"/>
          <w:color w:val="0070C0"/>
          <w:sz w:val="28"/>
          <w:szCs w:val="28"/>
        </w:rPr>
        <w:t>Задачи:</w:t>
      </w:r>
    </w:p>
    <w:p w:rsidR="008A146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 внедрить новый культурно-образовательный продукт во всех школах РФ;</w:t>
      </w:r>
    </w:p>
    <w:p w:rsidR="008A146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- повысить общий уровень культуры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обучающихся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через осмысление важности сохранения природного и культурного наследия России и родного края;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6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способствовать формированию личности с активной гражданской позицией и высокой нравственной культурой.</w:t>
      </w:r>
    </w:p>
    <w:p w:rsidR="008A146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> </w:t>
      </w:r>
      <w:r w:rsidRPr="00420C2D">
        <w:rPr>
          <w:rStyle w:val="a4"/>
          <w:rFonts w:ascii="Tahoma" w:hAnsi="Tahoma" w:cs="Tahoma"/>
          <w:color w:val="0070C0"/>
          <w:sz w:val="28"/>
          <w:szCs w:val="28"/>
        </w:rPr>
        <w:t>Актуальность ведения «Культурного дневника школьника»</w:t>
      </w:r>
      <w:r>
        <w:rPr>
          <w:rFonts w:ascii="Tahoma" w:hAnsi="Tahoma" w:cs="Tahoma"/>
          <w:color w:val="FF0000"/>
          <w:sz w:val="36"/>
          <w:szCs w:val="36"/>
        </w:rPr>
        <w:t> </w:t>
      </w:r>
      <w:r>
        <w:rPr>
          <w:rFonts w:ascii="Tahoma" w:hAnsi="Tahoma" w:cs="Tahoma"/>
          <w:color w:val="555555"/>
          <w:sz w:val="21"/>
          <w:szCs w:val="21"/>
        </w:rPr>
        <w:t>заключается в необходимости формирования гражданской, социальной и культурной самоидентификация личности – приоритетное направление деятельности образовательных организаций по реализации государственной политики. Одним из федеральных проектов национального проекта «Культура», разработанного в рамках реализации президентского Указа «О национальных целях и стратегических задачах развития Российской Федерации на период до 2024 года», является проект «Культурная среда». Среди задач – создание условий для укрепления гражданской идентичности на основе духовно-нравственных и культурных ценностей народов Российской Федерации.</w:t>
      </w:r>
    </w:p>
    <w:p w:rsidR="008A146D" w:rsidRPr="00420C2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0070C0"/>
          <w:sz w:val="21"/>
          <w:szCs w:val="21"/>
        </w:rPr>
      </w:pPr>
      <w:r w:rsidRPr="00420C2D">
        <w:rPr>
          <w:rStyle w:val="a4"/>
          <w:rFonts w:ascii="Tahoma" w:hAnsi="Tahoma" w:cs="Tahoma"/>
          <w:color w:val="0070C0"/>
          <w:sz w:val="28"/>
          <w:szCs w:val="28"/>
        </w:rPr>
        <w:t>Создание «Культурного дневника школьника» ориентировано:</w:t>
      </w:r>
      <w:r w:rsidRPr="00420C2D">
        <w:rPr>
          <w:rFonts w:ascii="Tahoma" w:hAnsi="Tahoma" w:cs="Tahoma"/>
          <w:color w:val="0070C0"/>
          <w:sz w:val="21"/>
          <w:szCs w:val="21"/>
        </w:rPr>
        <w:t> </w:t>
      </w:r>
    </w:p>
    <w:p w:rsidR="008A146D" w:rsidRDefault="008A146D" w:rsidP="008A14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на определение новых форм сотрудничества семьи и школы с пониманием значимости семьи в процессе воспитания и образования детей; - на выстраивание системы воспитательной работы по приобщению школьников к культурному наследию России, изучению краеведения с использованием новых творческих форм и возможностей областных и муниципальных учреждений культуры: библиотек, музеев и театров; - на формирование активной социальной позиции школьника.</w:t>
      </w:r>
      <w:proofErr w:type="gramEnd"/>
    </w:p>
    <w:p w:rsidR="0028513B" w:rsidRDefault="0028513B">
      <w:bookmarkStart w:id="0" w:name="_GoBack"/>
      <w:bookmarkEnd w:id="0"/>
    </w:p>
    <w:sectPr w:rsidR="0028513B" w:rsidSect="0055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146D"/>
    <w:rsid w:val="0028513B"/>
    <w:rsid w:val="00420C2D"/>
    <w:rsid w:val="005508EC"/>
    <w:rsid w:val="008A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4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4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Lusein</cp:lastModifiedBy>
  <cp:revision>4</cp:revision>
  <dcterms:created xsi:type="dcterms:W3CDTF">2021-03-30T10:23:00Z</dcterms:created>
  <dcterms:modified xsi:type="dcterms:W3CDTF">2021-03-30T21:11:00Z</dcterms:modified>
</cp:coreProperties>
</file>